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A3" w:rsidRPr="00A305C2" w:rsidRDefault="00EF64A3" w:rsidP="00EF64A3">
      <w:pPr>
        <w:jc w:val="center"/>
        <w:rPr>
          <w:rFonts w:ascii="宋体" w:hAnsi="宋体"/>
          <w:b/>
          <w:sz w:val="32"/>
          <w:szCs w:val="32"/>
        </w:rPr>
      </w:pPr>
      <w:r w:rsidRPr="00A305C2">
        <w:rPr>
          <w:rFonts w:ascii="宋体" w:hAnsi="宋体" w:hint="eastAsia"/>
          <w:b/>
          <w:sz w:val="32"/>
          <w:szCs w:val="32"/>
        </w:rPr>
        <w:t>YX-6502硬币</w:t>
      </w:r>
      <w:r>
        <w:rPr>
          <w:rFonts w:ascii="宋体" w:hAnsi="宋体" w:hint="eastAsia"/>
          <w:b/>
          <w:sz w:val="32"/>
          <w:szCs w:val="32"/>
        </w:rPr>
        <w:t>集中</w:t>
      </w:r>
      <w:r w:rsidRPr="00A305C2">
        <w:rPr>
          <w:rFonts w:ascii="宋体" w:hAnsi="宋体" w:hint="eastAsia"/>
          <w:b/>
          <w:sz w:val="32"/>
          <w:szCs w:val="32"/>
        </w:rPr>
        <w:t>清分</w:t>
      </w:r>
      <w:r>
        <w:rPr>
          <w:rFonts w:ascii="宋体" w:hAnsi="宋体" w:hint="eastAsia"/>
          <w:b/>
          <w:sz w:val="32"/>
          <w:szCs w:val="32"/>
        </w:rPr>
        <w:t>工作站</w:t>
      </w:r>
    </w:p>
    <w:p w:rsidR="00EF64A3" w:rsidRDefault="00EF64A3" w:rsidP="00EF64A3">
      <w:pPr>
        <w:rPr>
          <w:rFonts w:ascii="宋体" w:hAnsi="宋体"/>
          <w:sz w:val="32"/>
          <w:szCs w:val="32"/>
        </w:rPr>
      </w:pPr>
    </w:p>
    <w:p w:rsidR="00EF64A3" w:rsidRDefault="00EF64A3" w:rsidP="00EF64A3">
      <w:pPr>
        <w:ind w:firstLineChars="200" w:firstLine="560"/>
        <w:rPr>
          <w:rFonts w:ascii="宋体" w:hAnsi="宋体"/>
          <w:sz w:val="28"/>
          <w:szCs w:val="28"/>
        </w:rPr>
      </w:pPr>
      <w:r w:rsidRPr="000349A1">
        <w:rPr>
          <w:rFonts w:ascii="宋体" w:hAnsi="宋体" w:hint="eastAsia"/>
          <w:sz w:val="28"/>
          <w:szCs w:val="28"/>
        </w:rPr>
        <w:t>YX</w:t>
      </w:r>
      <w:r>
        <w:rPr>
          <w:rFonts w:ascii="宋体" w:hAnsi="宋体" w:hint="eastAsia"/>
          <w:sz w:val="28"/>
          <w:szCs w:val="28"/>
        </w:rPr>
        <w:t>-</w:t>
      </w:r>
      <w:r w:rsidRPr="000349A1">
        <w:rPr>
          <w:rFonts w:ascii="宋体" w:hAnsi="宋体" w:hint="eastAsia"/>
          <w:sz w:val="28"/>
          <w:szCs w:val="28"/>
        </w:rPr>
        <w:t>6502硬币</w:t>
      </w:r>
      <w:r>
        <w:rPr>
          <w:rFonts w:ascii="宋体" w:hAnsi="宋体" w:hint="eastAsia"/>
          <w:sz w:val="28"/>
          <w:szCs w:val="28"/>
        </w:rPr>
        <w:t>集中清分工作站是</w:t>
      </w:r>
      <w:r w:rsidRPr="000349A1">
        <w:rPr>
          <w:rFonts w:ascii="宋体" w:hAnsi="宋体" w:hint="eastAsia"/>
          <w:sz w:val="28"/>
          <w:szCs w:val="28"/>
        </w:rPr>
        <w:t>集成了</w:t>
      </w:r>
      <w:r>
        <w:rPr>
          <w:rFonts w:ascii="宋体" w:hAnsi="宋体" w:hint="eastAsia"/>
          <w:sz w:val="28"/>
          <w:szCs w:val="28"/>
        </w:rPr>
        <w:t>高速硬币清分机、散币输送机、全自动硬币包装机、成卷硬币输送机、硬币卷套袋整理机、硬币卷塑封机、贴标或喷码机、硬币卷装箱平台、捆扎机等系列产品，可实现回笼硬币的清分、检伪、挑残、包装、塑封、贴标或喷码、装箱、捆扎、码垛整个过程的全自动或半自动流水线可视化控制。</w:t>
      </w:r>
    </w:p>
    <w:p w:rsidR="00EF64A3" w:rsidRDefault="00EF64A3" w:rsidP="00EF64A3">
      <w:pPr>
        <w:ind w:firstLineChars="200" w:firstLine="560"/>
        <w:rPr>
          <w:rFonts w:ascii="宋体" w:hAnsi="宋体"/>
          <w:sz w:val="28"/>
          <w:szCs w:val="28"/>
        </w:rPr>
      </w:pPr>
      <w:r w:rsidRPr="000349A1">
        <w:rPr>
          <w:rFonts w:ascii="宋体" w:hAnsi="宋体" w:hint="eastAsia"/>
          <w:sz w:val="28"/>
          <w:szCs w:val="28"/>
        </w:rPr>
        <w:t>YX</w:t>
      </w:r>
      <w:r>
        <w:rPr>
          <w:rFonts w:ascii="宋体" w:hAnsi="宋体" w:hint="eastAsia"/>
          <w:sz w:val="28"/>
          <w:szCs w:val="28"/>
        </w:rPr>
        <w:t>-</w:t>
      </w:r>
      <w:r w:rsidRPr="000349A1">
        <w:rPr>
          <w:rFonts w:ascii="宋体" w:hAnsi="宋体" w:hint="eastAsia"/>
          <w:sz w:val="28"/>
          <w:szCs w:val="28"/>
        </w:rPr>
        <w:t>6502硬币</w:t>
      </w:r>
      <w:r>
        <w:rPr>
          <w:rFonts w:ascii="宋体" w:hAnsi="宋体" w:hint="eastAsia"/>
          <w:sz w:val="28"/>
          <w:szCs w:val="28"/>
        </w:rPr>
        <w:t>集中清分工作站可以根据客户需要,提供双机位或多机位的个性定制设计,设计处理能力30-60万枚左右，主要应用于硬币回笼量较大的</w:t>
      </w:r>
      <w:r w:rsidR="003D43CB">
        <w:rPr>
          <w:rFonts w:ascii="宋体" w:hAnsi="宋体" w:hint="eastAsia"/>
          <w:sz w:val="28"/>
          <w:szCs w:val="28"/>
        </w:rPr>
        <w:t>商业</w:t>
      </w:r>
      <w:r>
        <w:rPr>
          <w:rFonts w:ascii="宋体" w:hAnsi="宋体" w:hint="eastAsia"/>
          <w:sz w:val="28"/>
          <w:szCs w:val="28"/>
        </w:rPr>
        <w:t>银行现金</w:t>
      </w:r>
      <w:r w:rsidR="003D43CB">
        <w:rPr>
          <w:rFonts w:ascii="宋体" w:hAnsi="宋体" w:hint="eastAsia"/>
          <w:sz w:val="28"/>
          <w:szCs w:val="28"/>
        </w:rPr>
        <w:t>处理</w:t>
      </w:r>
      <w:r>
        <w:rPr>
          <w:rFonts w:ascii="宋体" w:hAnsi="宋体" w:hint="eastAsia"/>
          <w:sz w:val="28"/>
          <w:szCs w:val="28"/>
        </w:rPr>
        <w:t>中心</w:t>
      </w:r>
      <w:r w:rsidR="003D43CB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公交收银中心</w:t>
      </w:r>
      <w:r w:rsidR="003D43CB">
        <w:rPr>
          <w:rFonts w:ascii="宋体" w:hAnsi="宋体" w:hint="eastAsia"/>
          <w:sz w:val="28"/>
          <w:szCs w:val="28"/>
        </w:rPr>
        <w:t>、CIT外包服务商</w:t>
      </w:r>
      <w:r>
        <w:rPr>
          <w:rFonts w:ascii="宋体" w:hAnsi="宋体" w:hint="eastAsia"/>
          <w:sz w:val="28"/>
          <w:szCs w:val="28"/>
        </w:rPr>
        <w:t>。</w:t>
      </w:r>
    </w:p>
    <w:p w:rsidR="00EF64A3" w:rsidRPr="003D43CB" w:rsidRDefault="00EF64A3" w:rsidP="00EF64A3">
      <w:pPr>
        <w:rPr>
          <w:rFonts w:ascii="宋体" w:hAnsi="宋体"/>
          <w:sz w:val="28"/>
          <w:szCs w:val="28"/>
        </w:rPr>
      </w:pPr>
    </w:p>
    <w:p w:rsidR="00EF64A3" w:rsidRDefault="00EF64A3" w:rsidP="00EF64A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技术参数</w:t>
      </w:r>
    </w:p>
    <w:p w:rsidR="003D43CB" w:rsidRDefault="003D43CB" w:rsidP="003D43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鉴伪能力：对硬币材质进行综合判别，具有硬币检伪和挑残功能</w:t>
      </w:r>
    </w:p>
    <w:p w:rsidR="00677729" w:rsidRDefault="00677729" w:rsidP="003D43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清分币种：同时清分6个币种</w:t>
      </w:r>
    </w:p>
    <w:p w:rsidR="00EF64A3" w:rsidRDefault="00EF64A3" w:rsidP="003D43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清分速度：1500枚/分钟（单台</w:t>
      </w:r>
      <w:r w:rsidR="003D43CB">
        <w:rPr>
          <w:rFonts w:ascii="宋体" w:hAnsi="宋体" w:hint="eastAsia"/>
          <w:sz w:val="28"/>
          <w:szCs w:val="28"/>
        </w:rPr>
        <w:t>配置,可以增加机位</w:t>
      </w:r>
      <w:r>
        <w:rPr>
          <w:rFonts w:ascii="宋体" w:hAnsi="宋体" w:hint="eastAsia"/>
          <w:sz w:val="28"/>
          <w:szCs w:val="28"/>
        </w:rPr>
        <w:t>）</w:t>
      </w:r>
    </w:p>
    <w:p w:rsidR="00677729" w:rsidRDefault="00677729" w:rsidP="003D43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包装标准：每卷50枚</w:t>
      </w:r>
    </w:p>
    <w:p w:rsidR="00EF64A3" w:rsidRDefault="00EF64A3" w:rsidP="003D43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包装速度：35卷/分钟（单台</w:t>
      </w:r>
      <w:r w:rsidR="003D43CB">
        <w:rPr>
          <w:rFonts w:ascii="宋体" w:hAnsi="宋体" w:hint="eastAsia"/>
          <w:sz w:val="28"/>
          <w:szCs w:val="28"/>
        </w:rPr>
        <w:t>配置,可以增加机位</w:t>
      </w:r>
      <w:r>
        <w:rPr>
          <w:rFonts w:ascii="宋体" w:hAnsi="宋体" w:hint="eastAsia"/>
          <w:sz w:val="28"/>
          <w:szCs w:val="28"/>
        </w:rPr>
        <w:t>）</w:t>
      </w:r>
    </w:p>
    <w:p w:rsidR="003D43CB" w:rsidRDefault="00EF64A3" w:rsidP="003D43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塑封标准：能自动将10个硬币卷进行单</w:t>
      </w:r>
      <w:r w:rsidR="003D43CB">
        <w:rPr>
          <w:rFonts w:ascii="宋体" w:hAnsi="宋体" w:hint="eastAsia"/>
          <w:sz w:val="28"/>
          <w:szCs w:val="28"/>
        </w:rPr>
        <w:t>排</w:t>
      </w:r>
      <w:r>
        <w:rPr>
          <w:rFonts w:ascii="宋体" w:hAnsi="宋体" w:hint="eastAsia"/>
          <w:sz w:val="28"/>
          <w:szCs w:val="28"/>
        </w:rPr>
        <w:t>塑封</w:t>
      </w:r>
    </w:p>
    <w:p w:rsidR="008A1BC8" w:rsidRDefault="003D43CB" w:rsidP="003D43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塑封膜材质：PE膜，厚度</w:t>
      </w:r>
      <w:r w:rsidR="008A1BC8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0.06-0.08mm，宽度</w:t>
      </w:r>
      <w:r w:rsidR="008A1BC8">
        <w:rPr>
          <w:rFonts w:ascii="宋体" w:hAnsi="宋体" w:hint="eastAsia"/>
          <w:sz w:val="28"/>
          <w:szCs w:val="28"/>
        </w:rPr>
        <w:t>：根据每10卷硬币</w:t>
      </w:r>
    </w:p>
    <w:p w:rsidR="003D43CB" w:rsidRDefault="008A1BC8" w:rsidP="003D43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的宽度相应调整</w:t>
      </w:r>
    </w:p>
    <w:p w:rsidR="008A1BC8" w:rsidRDefault="008A1BC8" w:rsidP="003D43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贴标或喷码：根据不同币种的塑封卷数和金额,在每包塑封硬币卷上 </w:t>
      </w:r>
    </w:p>
    <w:p w:rsidR="008A1BC8" w:rsidRDefault="008A1BC8" w:rsidP="003D43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           贴好封签，或者直接喷码封签内容</w:t>
      </w:r>
    </w:p>
    <w:p w:rsidR="00EF64A3" w:rsidRDefault="008A1BC8" w:rsidP="003D43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装箱标准：参照人民银行硬币投放标准，</w:t>
      </w:r>
      <w:r w:rsidR="007C2C9C">
        <w:rPr>
          <w:rFonts w:ascii="宋体" w:hAnsi="宋体" w:hint="eastAsia"/>
          <w:sz w:val="28"/>
          <w:szCs w:val="28"/>
        </w:rPr>
        <w:t>每箱硬币容量：</w:t>
      </w:r>
      <w:r>
        <w:rPr>
          <w:rFonts w:ascii="宋体" w:hAnsi="宋体" w:hint="eastAsia"/>
          <w:sz w:val="28"/>
          <w:szCs w:val="28"/>
        </w:rPr>
        <w:t>1元2000枚(4包，</w:t>
      </w:r>
      <w:r w:rsidR="00EF64A3">
        <w:rPr>
          <w:rFonts w:ascii="宋体" w:hAnsi="宋体" w:hint="eastAsia"/>
          <w:sz w:val="28"/>
          <w:szCs w:val="28"/>
        </w:rPr>
        <w:t>每</w:t>
      </w:r>
      <w:r>
        <w:rPr>
          <w:rFonts w:ascii="宋体" w:hAnsi="宋体" w:hint="eastAsia"/>
          <w:sz w:val="28"/>
          <w:szCs w:val="28"/>
        </w:rPr>
        <w:t>包10卷)</w:t>
      </w:r>
      <w:r w:rsidR="00677729" w:rsidRPr="00677729">
        <w:rPr>
          <w:rFonts w:ascii="宋体" w:hAnsi="宋体" w:hint="eastAsia"/>
          <w:sz w:val="28"/>
          <w:szCs w:val="28"/>
        </w:rPr>
        <w:t xml:space="preserve"> </w:t>
      </w:r>
      <w:r w:rsidR="00677729">
        <w:rPr>
          <w:rFonts w:ascii="宋体" w:hAnsi="宋体" w:hint="eastAsia"/>
          <w:sz w:val="28"/>
          <w:szCs w:val="28"/>
        </w:rPr>
        <w:t>，5角2000枚(4包，每包10卷)</w:t>
      </w:r>
      <w:r w:rsidR="00677729" w:rsidRPr="00677729">
        <w:rPr>
          <w:rFonts w:ascii="宋体" w:hAnsi="宋体" w:hint="eastAsia"/>
          <w:sz w:val="28"/>
          <w:szCs w:val="28"/>
        </w:rPr>
        <w:t xml:space="preserve"> </w:t>
      </w:r>
      <w:r w:rsidR="00677729">
        <w:rPr>
          <w:rFonts w:ascii="宋体" w:hAnsi="宋体" w:hint="eastAsia"/>
          <w:sz w:val="28"/>
          <w:szCs w:val="28"/>
        </w:rPr>
        <w:t>，1角5000枚(10包，每包10卷)</w:t>
      </w:r>
      <w:r w:rsidR="007C2C9C" w:rsidRPr="00677729">
        <w:rPr>
          <w:rFonts w:ascii="宋体" w:hAnsi="宋体" w:hint="eastAsia"/>
          <w:sz w:val="28"/>
          <w:szCs w:val="28"/>
        </w:rPr>
        <w:t xml:space="preserve"> </w:t>
      </w:r>
      <w:r w:rsidR="007C2C9C">
        <w:rPr>
          <w:rFonts w:ascii="宋体" w:hAnsi="宋体" w:hint="eastAsia"/>
          <w:sz w:val="28"/>
          <w:szCs w:val="28"/>
        </w:rPr>
        <w:t>，每个包装箱需贴封签</w:t>
      </w:r>
    </w:p>
    <w:p w:rsidR="00EF64A3" w:rsidRDefault="00677729" w:rsidP="003D43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捆扎标准</w:t>
      </w:r>
      <w:r w:rsidR="00EF64A3">
        <w:rPr>
          <w:rFonts w:ascii="宋体" w:hAnsi="宋体" w:hint="eastAsia"/>
          <w:sz w:val="28"/>
          <w:szCs w:val="28"/>
        </w:rPr>
        <w:t>：</w:t>
      </w:r>
      <w:r w:rsidR="007C2C9C">
        <w:rPr>
          <w:rFonts w:ascii="宋体" w:hAnsi="宋体" w:hint="eastAsia"/>
          <w:sz w:val="28"/>
          <w:szCs w:val="28"/>
        </w:rPr>
        <w:t>双十字捆扎，纸箱长边捆一条，短边两侧各捆一条</w:t>
      </w:r>
    </w:p>
    <w:p w:rsidR="007C2C9C" w:rsidRDefault="007C2C9C" w:rsidP="003D43CB">
      <w:pPr>
        <w:rPr>
          <w:rFonts w:ascii="宋体" w:hAnsi="宋体"/>
          <w:sz w:val="28"/>
          <w:szCs w:val="28"/>
        </w:rPr>
      </w:pPr>
      <w:r w:rsidRPr="007C2C9C">
        <w:rPr>
          <w:rFonts w:ascii="宋体" w:hAnsi="宋体" w:hint="eastAsia"/>
          <w:sz w:val="28"/>
          <w:szCs w:val="28"/>
        </w:rPr>
        <w:t>电源：AC 380V/220V 三相五线制 50HZ+0.5/-1.5</w:t>
      </w:r>
    </w:p>
    <w:p w:rsidR="00EF64A3" w:rsidRPr="007C2C9C" w:rsidRDefault="007C2C9C" w:rsidP="003D43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功率</w:t>
      </w:r>
      <w:r w:rsidRPr="007C2C9C">
        <w:rPr>
          <w:rFonts w:ascii="宋体" w:hAnsi="宋体" w:hint="eastAsia"/>
          <w:sz w:val="28"/>
          <w:szCs w:val="28"/>
        </w:rPr>
        <w:t>：25</w:t>
      </w:r>
      <w:r>
        <w:rPr>
          <w:rFonts w:ascii="宋体" w:hAnsi="宋体" w:hint="eastAsia"/>
          <w:sz w:val="28"/>
          <w:szCs w:val="28"/>
        </w:rPr>
        <w:t>kw</w:t>
      </w:r>
    </w:p>
    <w:p w:rsidR="00EF64A3" w:rsidRPr="00662D9C" w:rsidRDefault="00EF64A3" w:rsidP="003D43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占地面积:长</w:t>
      </w:r>
      <w:r w:rsidR="007C2C9C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米*宽</w:t>
      </w:r>
      <w:r w:rsidR="007C2C9C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米，约</w:t>
      </w:r>
      <w:r w:rsidR="007C2C9C"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平方</w:t>
      </w:r>
      <w:r w:rsidR="007C2C9C">
        <w:rPr>
          <w:rFonts w:ascii="宋体" w:hAnsi="宋体" w:hint="eastAsia"/>
          <w:sz w:val="28"/>
          <w:szCs w:val="28"/>
        </w:rPr>
        <w:t>，实际面积根据现场条件定制</w:t>
      </w:r>
    </w:p>
    <w:p w:rsidR="00B15904" w:rsidRDefault="00B15904"/>
    <w:p w:rsidR="00CC3ADC" w:rsidRDefault="00CC3ADC" w:rsidP="00CC3ADC"/>
    <w:p w:rsidR="00CC3ADC" w:rsidRDefault="00CC3ADC" w:rsidP="00CC3ADC">
      <w:pPr>
        <w:rPr>
          <w:rFonts w:ascii="宋体" w:hAnsi="宋体" w:hint="eastAsia"/>
          <w:b/>
          <w:sz w:val="28"/>
          <w:szCs w:val="28"/>
        </w:rPr>
      </w:pPr>
      <w:r w:rsidRPr="00CC3ADC">
        <w:rPr>
          <w:rFonts w:ascii="宋体" w:hAnsi="宋体" w:hint="eastAsia"/>
          <w:b/>
          <w:sz w:val="28"/>
          <w:szCs w:val="28"/>
        </w:rPr>
        <w:t>产品照片：</w:t>
      </w:r>
    </w:p>
    <w:p w:rsidR="00CC3ADC" w:rsidRPr="00CC3ADC" w:rsidRDefault="00CC3ADC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209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X-6502硬币流水线照片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02" b="18398"/>
                    <a:stretch/>
                  </pic:blipFill>
                  <pic:spPr bwMode="auto">
                    <a:xfrm>
                      <a:off x="0" y="0"/>
                      <a:ext cx="5274310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C3ADC" w:rsidRPr="00CC3ADC" w:rsidSect="00B15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DC" w:rsidRDefault="00CC3ADC" w:rsidP="00CC3ADC">
      <w:r>
        <w:separator/>
      </w:r>
    </w:p>
  </w:endnote>
  <w:endnote w:type="continuationSeparator" w:id="0">
    <w:p w:rsidR="00CC3ADC" w:rsidRDefault="00CC3ADC" w:rsidP="00CC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DC" w:rsidRDefault="00CC3ADC" w:rsidP="00CC3ADC">
      <w:r>
        <w:separator/>
      </w:r>
    </w:p>
  </w:footnote>
  <w:footnote w:type="continuationSeparator" w:id="0">
    <w:p w:rsidR="00CC3ADC" w:rsidRDefault="00CC3ADC" w:rsidP="00CC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4A3"/>
    <w:rsid w:val="003D43CB"/>
    <w:rsid w:val="00677729"/>
    <w:rsid w:val="007C2C9C"/>
    <w:rsid w:val="008A1BC8"/>
    <w:rsid w:val="00B15904"/>
    <w:rsid w:val="00CC3ADC"/>
    <w:rsid w:val="00E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7E316"/>
  <w15:docId w15:val="{947BEF7E-3820-4A57-89D6-E34C6668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EF64A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header"/>
    <w:basedOn w:val="a"/>
    <w:link w:val="a4"/>
    <w:uiPriority w:val="99"/>
    <w:unhideWhenUsed/>
    <w:rsid w:val="00CC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3A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3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3A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袁建江</cp:lastModifiedBy>
  <cp:revision>2</cp:revision>
  <dcterms:created xsi:type="dcterms:W3CDTF">2016-08-20T02:44:00Z</dcterms:created>
  <dcterms:modified xsi:type="dcterms:W3CDTF">2025-06-14T07:29:00Z</dcterms:modified>
</cp:coreProperties>
</file>